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BE" w:rsidRPr="00264E83" w:rsidRDefault="005D666A">
      <w:pPr>
        <w:jc w:val="center"/>
        <w:rPr>
          <w:b/>
          <w:u w:val="single"/>
          <w:lang w:val="es-PE"/>
        </w:rPr>
      </w:pPr>
      <w:r w:rsidRPr="005D666A">
        <w:rPr>
          <w:b/>
          <w:bCs/>
          <w:u w:val="single"/>
          <w:bdr w:val="nil"/>
          <w:lang w:val="es-GT"/>
        </w:rPr>
        <w:t>CUESTIONARIO DE HULL SOBRE REFLUJO EN LAS VÍAS RESPIRATORIAS</w:t>
      </w:r>
    </w:p>
    <w:p w:rsidR="009769BE" w:rsidRPr="00264E83" w:rsidRDefault="009769BE">
      <w:pPr>
        <w:jc w:val="center"/>
        <w:rPr>
          <w:b/>
          <w:u w:val="single"/>
          <w:lang w:val="es-PE"/>
        </w:rPr>
      </w:pPr>
    </w:p>
    <w:p w:rsidR="009769BE" w:rsidRPr="00264E83" w:rsidRDefault="005D666A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  <w:r w:rsidRPr="005D666A">
        <w:rPr>
          <w:rFonts w:ascii="Arial" w:eastAsia="Arial" w:hAnsi="Arial" w:cs="Arial"/>
          <w:sz w:val="26"/>
          <w:szCs w:val="26"/>
          <w:bdr w:val="nil"/>
          <w:lang w:val="es-GT"/>
        </w:rPr>
        <w:t>Nombre:</w:t>
      </w:r>
      <w:r w:rsidRPr="005D666A">
        <w:rPr>
          <w:rFonts w:ascii="Arial" w:eastAsia="Arial" w:hAnsi="Arial" w:cs="Arial"/>
          <w:sz w:val="26"/>
          <w:szCs w:val="26"/>
          <w:bdr w:val="nil"/>
          <w:lang w:val="es-GT"/>
        </w:rPr>
        <w:tab/>
      </w:r>
    </w:p>
    <w:p w:rsidR="009769BE" w:rsidRPr="00264E83" w:rsidRDefault="009769BE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</w:p>
    <w:p w:rsidR="009769BE" w:rsidRPr="00264E83" w:rsidRDefault="005D666A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  <w:r w:rsidRPr="005D666A">
        <w:rPr>
          <w:rFonts w:ascii="Arial" w:eastAsia="Arial" w:hAnsi="Arial" w:cs="Arial"/>
          <w:sz w:val="26"/>
          <w:szCs w:val="26"/>
          <w:bdr w:val="nil"/>
          <w:lang w:val="es-GT"/>
        </w:rPr>
        <w:t>Fecha de nacimiento:___________________ UN: _______________</w:t>
      </w:r>
    </w:p>
    <w:p w:rsidR="009769BE" w:rsidRPr="00264E83" w:rsidRDefault="009769BE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</w:p>
    <w:p w:rsidR="009769BE" w:rsidRPr="00264E83" w:rsidRDefault="005D666A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  <w:r w:rsidRPr="005D666A">
        <w:rPr>
          <w:rFonts w:ascii="Arial" w:eastAsia="Arial" w:hAnsi="Arial" w:cs="Arial"/>
          <w:sz w:val="26"/>
          <w:szCs w:val="26"/>
          <w:bdr w:val="nil"/>
          <w:lang w:val="es-GT"/>
        </w:rPr>
        <w:t>FECHA DE LA PRUEBA:</w:t>
      </w:r>
      <w:r w:rsidRPr="005D666A">
        <w:rPr>
          <w:rFonts w:ascii="Arial" w:eastAsia="Arial" w:hAnsi="Arial" w:cs="Arial"/>
          <w:sz w:val="26"/>
          <w:szCs w:val="26"/>
          <w:bdr w:val="nil"/>
          <w:lang w:val="es-GT"/>
        </w:rPr>
        <w:tab/>
      </w:r>
    </w:p>
    <w:p w:rsidR="009769BE" w:rsidRPr="00264E83" w:rsidRDefault="009769BE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es-PE"/>
        </w:rPr>
      </w:pPr>
    </w:p>
    <w:p w:rsidR="009769BE" w:rsidRPr="00264E83" w:rsidRDefault="005D666A">
      <w:pPr>
        <w:rPr>
          <w:lang w:val="es-PE"/>
        </w:rPr>
      </w:pPr>
      <w:r w:rsidRPr="005D666A">
        <w:rPr>
          <w:bdr w:val="nil"/>
          <w:lang w:val="es-GT"/>
        </w:rPr>
        <w:t xml:space="preserve">Seleccione la respuesta más adecuada para cada pregunta. </w:t>
      </w:r>
    </w:p>
    <w:p w:rsidR="009769BE" w:rsidRPr="00264E83" w:rsidRDefault="009769BE">
      <w:pPr>
        <w:jc w:val="center"/>
        <w:rPr>
          <w:b/>
          <w:sz w:val="18"/>
          <w:u w:val="single"/>
          <w:lang w:val="es-P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769BE" w:rsidRPr="00E472EE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CF7D86">
            <w:pPr>
              <w:spacing w:before="120"/>
              <w:rPr>
                <w:b/>
                <w:sz w:val="2"/>
                <w:lang w:val="es-PE"/>
              </w:rPr>
            </w:pPr>
          </w:p>
          <w:p w:rsidR="009769BE" w:rsidRPr="00264E83" w:rsidRDefault="005D666A">
            <w:pPr>
              <w:spacing w:before="120" w:after="120"/>
              <w:rPr>
                <w:b/>
                <w:lang w:val="es-PE"/>
              </w:rPr>
            </w:pPr>
            <w:r w:rsidRPr="005D666A">
              <w:rPr>
                <w:b/>
                <w:bCs/>
                <w:bdr w:val="nil"/>
                <w:lang w:val="es-GT"/>
              </w:rPr>
              <w:t>En el último MES, ¿de qué manera le afectaron los siguientes problemas?</w:t>
            </w:r>
          </w:p>
          <w:p w:rsidR="00000000" w:rsidRDefault="005D666A">
            <w:pPr>
              <w:tabs>
                <w:tab w:val="left" w:pos="3888"/>
              </w:tabs>
              <w:spacing w:before="120" w:after="120"/>
              <w:rPr>
                <w:b/>
                <w:lang w:val="es-PE"/>
              </w:rPr>
            </w:pPr>
            <w:r w:rsidRPr="005D666A">
              <w:rPr>
                <w:b/>
                <w:bCs/>
                <w:bdr w:val="nil"/>
                <w:lang w:val="es-GT"/>
              </w:rPr>
              <w:tab/>
              <w:t>0 = ningún problema y 5 = problema grave/frecuente</w:t>
            </w:r>
          </w:p>
        </w:tc>
      </w:tr>
      <w:tr w:rsidR="009769BE" w:rsidRPr="005D666A" w:rsidTr="00264E83">
        <w:trPr>
          <w:trHeight w:val="488"/>
        </w:trPr>
        <w:tc>
          <w:tcPr>
            <w:tcW w:w="5400" w:type="dxa"/>
            <w:tcBorders>
              <w:top w:val="single" w:sz="4" w:space="0" w:color="auto"/>
            </w:tcBorders>
          </w:tcPr>
          <w:p w:rsidR="00000000" w:rsidRDefault="005D666A">
            <w:pPr>
              <w:spacing w:before="120" w:after="120" w:line="276" w:lineRule="auto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Ronquera o problemas de voz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0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1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2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5D666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Toser suavemente para despejar la garganta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0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1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2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5D666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La sensación de que algo le cae por la parte posterior de la nariz o la garganta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0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1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2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EC63CA" w:rsidTr="00264E83">
        <w:trPr>
          <w:trHeight w:val="620"/>
        </w:trPr>
        <w:tc>
          <w:tcPr>
            <w:tcW w:w="5400" w:type="dxa"/>
          </w:tcPr>
          <w:p w:rsidR="009769BE" w:rsidRPr="00264E83" w:rsidRDefault="005D666A">
            <w:pPr>
              <w:tabs>
                <w:tab w:val="center" w:pos="4153"/>
                <w:tab w:val="right" w:pos="8306"/>
              </w:tabs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 xml:space="preserve">Arcadas (movimiento de náuseas del estómago) </w:t>
            </w:r>
            <w:r w:rsidR="00EC63CA">
              <w:rPr>
                <w:bdr w:val="nil"/>
                <w:lang w:val="es-GT"/>
              </w:rPr>
              <w:br/>
            </w:r>
            <w:r w:rsidRPr="005D666A">
              <w:rPr>
                <w:bdr w:val="nil"/>
                <w:lang w:val="es-GT"/>
              </w:rPr>
              <w:t>o vómitos al toser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  <w:tr w:rsidR="009769BE" w:rsidRPr="00EC63C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Toser cuando recién se acuesta o cuando se agacha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  <w:tr w:rsidR="009769BE" w:rsidRPr="005D666A">
        <w:tc>
          <w:tcPr>
            <w:tcW w:w="5400" w:type="dxa"/>
          </w:tcPr>
          <w:p w:rsidR="00000000" w:rsidRDefault="005D666A">
            <w:pPr>
              <w:spacing w:before="120" w:after="120" w:line="276" w:lineRule="auto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Opresión en el pecho o sibilancia al toser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264E83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 xml:space="preserve">Acidez, indigestión, ascenso del ácido del estómago (o si toma medicamentos para tratar esto, </w:t>
            </w:r>
            <w:r w:rsidR="00264E83">
              <w:rPr>
                <w:bdr w:val="nil"/>
                <w:lang w:val="es-GT"/>
              </w:rPr>
              <w:br/>
            </w:r>
            <w:r w:rsidRPr="005D666A">
              <w:rPr>
                <w:bdr w:val="nil"/>
                <w:lang w:val="es-GT"/>
              </w:rPr>
              <w:t>si la respuesta es sí, califique con 5)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  <w:tr w:rsidR="009769BE" w:rsidRPr="00264E83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Cosquilleo en la garganta, o un nudo en la garganta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264E83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  <w:tr w:rsidR="009769BE" w:rsidRPr="005D666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 xml:space="preserve">Tos al comer (durante las comidas o poco después </w:t>
            </w:r>
            <w:r w:rsidR="00E42129">
              <w:rPr>
                <w:bdr w:val="nil"/>
                <w:lang w:val="es-GT"/>
              </w:rPr>
              <w:br/>
            </w:r>
            <w:r w:rsidRPr="005D666A">
              <w:rPr>
                <w:bdr w:val="nil"/>
                <w:lang w:val="es-GT"/>
              </w:rPr>
              <w:t>de estas)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0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1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2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5D666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Tos al comer determinados alimentos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0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1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2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5D666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Tos al levantarse por la mañana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0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1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2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3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4</w:t>
            </w:r>
          </w:p>
        </w:tc>
        <w:tc>
          <w:tcPr>
            <w:tcW w:w="690" w:type="dxa"/>
          </w:tcPr>
          <w:p w:rsidR="009769BE" w:rsidRPr="005D666A" w:rsidRDefault="005D666A">
            <w:pPr>
              <w:spacing w:before="120" w:after="120"/>
              <w:jc w:val="center"/>
            </w:pPr>
            <w:r w:rsidRPr="005D666A">
              <w:t>5</w:t>
            </w:r>
          </w:p>
        </w:tc>
      </w:tr>
      <w:tr w:rsidR="009769BE" w:rsidRPr="00EC63CA" w:rsidTr="00EC63CA">
        <w:trPr>
          <w:trHeight w:val="762"/>
        </w:trPr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 xml:space="preserve">Tos que se presenta al cantar o hablar </w:t>
            </w:r>
            <w:r w:rsidR="00EC63CA">
              <w:rPr>
                <w:bdr w:val="nil"/>
                <w:lang w:val="es-GT"/>
              </w:rPr>
              <w:br/>
            </w:r>
            <w:r w:rsidRPr="005D666A">
              <w:rPr>
                <w:bdr w:val="nil"/>
                <w:lang w:val="es-GT"/>
              </w:rPr>
              <w:t>(por ejemplo, por teléfono)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  <w:tr w:rsidR="009769BE" w:rsidRPr="00EC63CA">
        <w:tc>
          <w:tcPr>
            <w:tcW w:w="5400" w:type="dxa"/>
          </w:tcPr>
          <w:p w:rsidR="009769BE" w:rsidRPr="00264E83" w:rsidRDefault="005D666A">
            <w:pPr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Toser más al estar despierto que dormido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  <w:tr w:rsidR="009769BE" w:rsidRPr="00EC63CA">
        <w:tc>
          <w:tcPr>
            <w:tcW w:w="5400" w:type="dxa"/>
          </w:tcPr>
          <w:p w:rsidR="009769BE" w:rsidRPr="00264E83" w:rsidRDefault="005D666A">
            <w:pPr>
              <w:tabs>
                <w:tab w:val="center" w:pos="4153"/>
                <w:tab w:val="right" w:pos="8306"/>
              </w:tabs>
              <w:spacing w:before="120" w:after="120"/>
              <w:rPr>
                <w:lang w:val="es-PE"/>
              </w:rPr>
            </w:pPr>
            <w:r w:rsidRPr="005D666A">
              <w:rPr>
                <w:bdr w:val="nil"/>
                <w:lang w:val="es-GT"/>
              </w:rPr>
              <w:t>Un sabor extraño en la boca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0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1</w:t>
            </w:r>
          </w:p>
        </w:tc>
        <w:tc>
          <w:tcPr>
            <w:tcW w:w="690" w:type="dxa"/>
          </w:tcPr>
          <w:p w:rsidR="009769BE" w:rsidRPr="00EC63CA" w:rsidRDefault="00262D5F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2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3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4</w:t>
            </w:r>
          </w:p>
        </w:tc>
        <w:tc>
          <w:tcPr>
            <w:tcW w:w="690" w:type="dxa"/>
          </w:tcPr>
          <w:p w:rsidR="009769BE" w:rsidRPr="00EC63CA" w:rsidRDefault="00262D5F">
            <w:pPr>
              <w:spacing w:before="120" w:after="120"/>
              <w:jc w:val="center"/>
              <w:rPr>
                <w:lang w:val="es-PE"/>
              </w:rPr>
            </w:pPr>
            <w:r w:rsidRPr="00262D5F">
              <w:rPr>
                <w:lang w:val="es-PE"/>
              </w:rPr>
              <w:t>5</w:t>
            </w:r>
          </w:p>
        </w:tc>
      </w:tr>
    </w:tbl>
    <w:p w:rsidR="009769BE" w:rsidRPr="00EC63CA" w:rsidRDefault="009769BE">
      <w:pPr>
        <w:rPr>
          <w:lang w:val="es-PE"/>
        </w:rPr>
      </w:pPr>
    </w:p>
    <w:p w:rsidR="009769BE" w:rsidRDefault="005D666A">
      <w:pPr>
        <w:ind w:firstLine="4395"/>
      </w:pPr>
      <w:r w:rsidRPr="005D666A">
        <w:rPr>
          <w:bdr w:val="nil"/>
          <w:lang w:val="es-GT"/>
        </w:rPr>
        <w:t xml:space="preserve">PUNTAJE TOTAL_____________ </w:t>
      </w:r>
      <w:bookmarkStart w:id="0" w:name="_GoBack"/>
      <w:bookmarkEnd w:id="0"/>
      <w:r w:rsidRPr="005D666A">
        <w:rPr>
          <w:bdr w:val="nil"/>
          <w:lang w:val="es-GT"/>
        </w:rPr>
        <w:t>/70</w:t>
      </w:r>
    </w:p>
    <w:sectPr w:rsidR="009769BE" w:rsidSect="009769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994" w:rsidRDefault="00A24994" w:rsidP="009769BE">
      <w:r>
        <w:separator/>
      </w:r>
    </w:p>
  </w:endnote>
  <w:endnote w:type="continuationSeparator" w:id="0">
    <w:p w:rsidR="00A24994" w:rsidRDefault="00A24994" w:rsidP="00976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86" w:rsidRDefault="00CF7D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86" w:rsidRPr="004A575F" w:rsidRDefault="00CF7D86" w:rsidP="00CF7D86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9769BE" w:rsidRDefault="00CF7D86" w:rsidP="00CF7D86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CF7D86" w:rsidRPr="00CF7D86" w:rsidRDefault="00CF7D86" w:rsidP="00CF7D86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Spanish (Guatemala)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86" w:rsidRDefault="00CF7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994" w:rsidRDefault="00A24994" w:rsidP="009769BE">
      <w:r>
        <w:separator/>
      </w:r>
    </w:p>
  </w:footnote>
  <w:footnote w:type="continuationSeparator" w:id="0">
    <w:p w:rsidR="00A24994" w:rsidRDefault="00A24994" w:rsidP="00976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86" w:rsidRDefault="00CF7D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86" w:rsidRDefault="00CF7D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86" w:rsidRDefault="00CF7D86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STERTRAD17">
    <w15:presenceInfo w15:providerId="None" w15:userId="MASTERTRAD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69BE"/>
    <w:rsid w:val="00262D5F"/>
    <w:rsid w:val="00264E83"/>
    <w:rsid w:val="004836A3"/>
    <w:rsid w:val="005D666A"/>
    <w:rsid w:val="00654D18"/>
    <w:rsid w:val="007B0817"/>
    <w:rsid w:val="009769BE"/>
    <w:rsid w:val="00A24994"/>
    <w:rsid w:val="00B7642E"/>
    <w:rsid w:val="00CF7D86"/>
    <w:rsid w:val="00D13DBF"/>
    <w:rsid w:val="00E42129"/>
    <w:rsid w:val="00E472EE"/>
    <w:rsid w:val="00EC63CA"/>
    <w:rsid w:val="00FA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69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769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69BE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13</cp:revision>
  <cp:lastPrinted>2017-08-22T07:45:00Z</cp:lastPrinted>
  <dcterms:created xsi:type="dcterms:W3CDTF">2017-08-22T11:35:00Z</dcterms:created>
  <dcterms:modified xsi:type="dcterms:W3CDTF">2018-06-19T18:45:00Z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